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901" w:rsidRDefault="00AF4332" w:rsidP="00D21901">
      <w:pPr>
        <w:jc w:val="center"/>
        <w:rPr>
          <w:sz w:val="32"/>
          <w:szCs w:val="32"/>
        </w:rPr>
      </w:pPr>
      <w:r>
        <w:rPr>
          <w:noProof/>
        </w:rPr>
        <w:drawing>
          <wp:inline distT="0" distB="0" distL="0" distR="0">
            <wp:extent cx="2628900" cy="923925"/>
            <wp:effectExtent l="0" t="0" r="0" b="9525"/>
            <wp:docPr id="2" name="Picture 2" descr="NEA logo lock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A logo lock u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8900" cy="923925"/>
                    </a:xfrm>
                    <a:prstGeom prst="rect">
                      <a:avLst/>
                    </a:prstGeom>
                    <a:noFill/>
                    <a:ln>
                      <a:noFill/>
                    </a:ln>
                  </pic:spPr>
                </pic:pic>
              </a:graphicData>
            </a:graphic>
          </wp:inline>
        </w:drawing>
      </w:r>
    </w:p>
    <w:p w:rsidR="009048CD" w:rsidRDefault="00737C11" w:rsidP="007C45F0">
      <w:pPr>
        <w:spacing w:after="0" w:line="240" w:lineRule="auto"/>
        <w:jc w:val="center"/>
        <w:rPr>
          <w:bCs/>
          <w:sz w:val="32"/>
          <w:szCs w:val="32"/>
        </w:rPr>
      </w:pPr>
      <w:r w:rsidRPr="00737C11">
        <w:rPr>
          <w:bCs/>
          <w:sz w:val="32"/>
          <w:szCs w:val="32"/>
        </w:rPr>
        <w:t>Insurance 101: How to Easily File a Claim</w:t>
      </w:r>
    </w:p>
    <w:p w:rsidR="00737C11" w:rsidRPr="0082308E" w:rsidRDefault="00737C11" w:rsidP="007C45F0">
      <w:pPr>
        <w:spacing w:after="0" w:line="240" w:lineRule="auto"/>
        <w:jc w:val="center"/>
        <w:rPr>
          <w:sz w:val="24"/>
          <w:szCs w:val="24"/>
        </w:rPr>
      </w:pPr>
    </w:p>
    <w:p w:rsidR="00737C11" w:rsidRPr="00737C11" w:rsidRDefault="00737C11" w:rsidP="00737C11">
      <w:pPr>
        <w:spacing w:after="0" w:line="240" w:lineRule="auto"/>
        <w:jc w:val="both"/>
        <w:rPr>
          <w:sz w:val="24"/>
          <w:szCs w:val="24"/>
        </w:rPr>
      </w:pPr>
      <w:r w:rsidRPr="00737C11">
        <w:rPr>
          <w:sz w:val="24"/>
          <w:szCs w:val="24"/>
        </w:rPr>
        <w:t>You slow down for the yellow light but the car behind you does not. Bam! It wasn’t your fault but now you have to get your car fixed. Or maybe a storm knocks out a window in your house. Now you need to get it repaired.</w:t>
      </w:r>
    </w:p>
    <w:p w:rsidR="00737C11" w:rsidRPr="00737C11" w:rsidRDefault="00737C11" w:rsidP="00737C11">
      <w:pPr>
        <w:spacing w:after="0" w:line="240" w:lineRule="auto"/>
        <w:jc w:val="both"/>
        <w:rPr>
          <w:sz w:val="24"/>
          <w:szCs w:val="24"/>
        </w:rPr>
      </w:pPr>
    </w:p>
    <w:p w:rsidR="00737C11" w:rsidRPr="00737C11" w:rsidRDefault="00737C11" w:rsidP="00737C11">
      <w:pPr>
        <w:spacing w:after="0" w:line="240" w:lineRule="auto"/>
        <w:jc w:val="both"/>
        <w:rPr>
          <w:sz w:val="24"/>
          <w:szCs w:val="24"/>
        </w:rPr>
      </w:pPr>
      <w:hyperlink r:id="rId6" w:history="1">
        <w:r w:rsidRPr="00737C11">
          <w:rPr>
            <w:rStyle w:val="Hyperlink"/>
            <w:sz w:val="24"/>
            <w:szCs w:val="24"/>
          </w:rPr>
          <w:t>Accidents</w:t>
        </w:r>
      </w:hyperlink>
      <w:r w:rsidRPr="00737C11">
        <w:rPr>
          <w:sz w:val="24"/>
          <w:szCs w:val="24"/>
        </w:rPr>
        <w:t xml:space="preserve"> happen. Washing machines overflow; things are stolen or vandalized. That’s why you have insurance. Your policy protects your</w:t>
      </w:r>
      <w:hyperlink r:id="rId7" w:history="1">
        <w:r w:rsidRPr="00737C11">
          <w:rPr>
            <w:rStyle w:val="Hyperlink"/>
            <w:sz w:val="24"/>
            <w:szCs w:val="24"/>
          </w:rPr>
          <w:t xml:space="preserve"> vehicle</w:t>
        </w:r>
      </w:hyperlink>
      <w:r w:rsidRPr="00737C11">
        <w:rPr>
          <w:sz w:val="24"/>
          <w:szCs w:val="24"/>
        </w:rPr>
        <w:t xml:space="preserve">, your </w:t>
      </w:r>
      <w:hyperlink r:id="rId8" w:history="1">
        <w:r w:rsidRPr="00737C11">
          <w:rPr>
            <w:rStyle w:val="Hyperlink"/>
            <w:sz w:val="24"/>
            <w:szCs w:val="24"/>
          </w:rPr>
          <w:t>home</w:t>
        </w:r>
      </w:hyperlink>
      <w:r w:rsidRPr="00737C11">
        <w:rPr>
          <w:sz w:val="24"/>
          <w:szCs w:val="24"/>
        </w:rPr>
        <w:t>, and your belongings, taking some of the financial stress away to help you repair and replace those necessary items. Here’s an overview of the insurance claims process so that you can do it easily.</w:t>
      </w:r>
    </w:p>
    <w:p w:rsidR="00737C11" w:rsidRPr="00737C11" w:rsidRDefault="00737C11" w:rsidP="00737C11">
      <w:pPr>
        <w:spacing w:after="0" w:line="240" w:lineRule="auto"/>
        <w:jc w:val="both"/>
        <w:rPr>
          <w:b/>
          <w:sz w:val="24"/>
          <w:szCs w:val="24"/>
        </w:rPr>
      </w:pPr>
    </w:p>
    <w:p w:rsidR="00737C11" w:rsidRPr="00737C11" w:rsidRDefault="00737C11" w:rsidP="00737C11">
      <w:pPr>
        <w:spacing w:after="0" w:line="240" w:lineRule="auto"/>
        <w:jc w:val="both"/>
        <w:rPr>
          <w:b/>
          <w:sz w:val="28"/>
          <w:szCs w:val="28"/>
        </w:rPr>
      </w:pPr>
      <w:r w:rsidRPr="00737C11">
        <w:rPr>
          <w:b/>
          <w:sz w:val="28"/>
          <w:szCs w:val="28"/>
        </w:rPr>
        <w:t>When to File a Claim</w:t>
      </w:r>
    </w:p>
    <w:p w:rsidR="00737C11" w:rsidRPr="00737C11" w:rsidRDefault="00737C11" w:rsidP="00737C11">
      <w:pPr>
        <w:spacing w:after="0" w:line="240" w:lineRule="auto"/>
        <w:jc w:val="both"/>
        <w:rPr>
          <w:sz w:val="24"/>
          <w:szCs w:val="24"/>
        </w:rPr>
      </w:pPr>
      <w:r w:rsidRPr="00737C11">
        <w:rPr>
          <w:sz w:val="24"/>
          <w:szCs w:val="24"/>
        </w:rPr>
        <w:t>Every policy has a deductible, an amount that you are required to pay out-of-pocket before insurance kicks in. The general rule is to file a claim when the payout is greater than the deductible and you cannot cover it on your own. You also should file a claim whenever someone is injured and when it’s not clear who is at fault. That way, the insurance companies can get together and determine the outcome.</w:t>
      </w:r>
    </w:p>
    <w:p w:rsidR="00737C11" w:rsidRPr="00737C11" w:rsidRDefault="00737C11" w:rsidP="00737C11">
      <w:pPr>
        <w:spacing w:after="0" w:line="240" w:lineRule="auto"/>
        <w:jc w:val="both"/>
        <w:rPr>
          <w:sz w:val="28"/>
          <w:szCs w:val="28"/>
        </w:rPr>
      </w:pPr>
    </w:p>
    <w:p w:rsidR="00737C11" w:rsidRPr="00737C11" w:rsidRDefault="00737C11" w:rsidP="00737C11">
      <w:pPr>
        <w:spacing w:after="0" w:line="240" w:lineRule="auto"/>
        <w:jc w:val="both"/>
        <w:rPr>
          <w:b/>
          <w:sz w:val="28"/>
          <w:szCs w:val="28"/>
        </w:rPr>
      </w:pPr>
      <w:r w:rsidRPr="00737C11">
        <w:rPr>
          <w:b/>
          <w:sz w:val="28"/>
          <w:szCs w:val="28"/>
        </w:rPr>
        <w:t>How to File a Claim</w:t>
      </w:r>
    </w:p>
    <w:p w:rsidR="00737C11" w:rsidRPr="00737C11" w:rsidRDefault="00737C11" w:rsidP="00737C11">
      <w:pPr>
        <w:spacing w:after="0" w:line="240" w:lineRule="auto"/>
        <w:jc w:val="both"/>
        <w:rPr>
          <w:sz w:val="24"/>
          <w:szCs w:val="24"/>
        </w:rPr>
      </w:pPr>
      <w:r w:rsidRPr="00737C11">
        <w:rPr>
          <w:sz w:val="24"/>
          <w:szCs w:val="24"/>
        </w:rPr>
        <w:t xml:space="preserve">Let’s say you were in a </w:t>
      </w:r>
      <w:hyperlink r:id="rId9" w:history="1">
        <w:r w:rsidRPr="00737C11">
          <w:rPr>
            <w:rStyle w:val="Hyperlink"/>
            <w:sz w:val="24"/>
            <w:szCs w:val="24"/>
          </w:rPr>
          <w:t>car accident.</w:t>
        </w:r>
      </w:hyperlink>
      <w:r w:rsidRPr="00737C11">
        <w:rPr>
          <w:sz w:val="24"/>
          <w:szCs w:val="24"/>
        </w:rPr>
        <w:t xml:space="preserve"> Here are the steps to take to file a claim. (You also can refer to the back of your California Casualty insurance card. It lists the steps to follow in the event of a loss.)</w:t>
      </w:r>
    </w:p>
    <w:p w:rsidR="00737C11" w:rsidRPr="00737C11" w:rsidRDefault="00737C11" w:rsidP="00737C11">
      <w:pPr>
        <w:spacing w:after="0" w:line="240" w:lineRule="auto"/>
        <w:jc w:val="both"/>
        <w:rPr>
          <w:b/>
          <w:sz w:val="24"/>
          <w:szCs w:val="24"/>
        </w:rPr>
      </w:pPr>
    </w:p>
    <w:p w:rsidR="00737C11" w:rsidRPr="00737C11" w:rsidRDefault="00737C11" w:rsidP="00737C11">
      <w:pPr>
        <w:spacing w:after="0" w:line="240" w:lineRule="auto"/>
        <w:jc w:val="both"/>
        <w:rPr>
          <w:b/>
          <w:sz w:val="24"/>
          <w:szCs w:val="24"/>
        </w:rPr>
      </w:pPr>
      <w:r w:rsidRPr="00737C11">
        <w:rPr>
          <w:b/>
          <w:sz w:val="24"/>
          <w:szCs w:val="24"/>
        </w:rPr>
        <w:t>Step 1: Call the police if needed.</w:t>
      </w:r>
    </w:p>
    <w:p w:rsidR="00737C11" w:rsidRPr="00737C11" w:rsidRDefault="00737C11" w:rsidP="00737C11">
      <w:pPr>
        <w:pStyle w:val="ListParagraph"/>
        <w:numPr>
          <w:ilvl w:val="0"/>
          <w:numId w:val="17"/>
        </w:numPr>
        <w:spacing w:after="0" w:line="240" w:lineRule="auto"/>
        <w:jc w:val="both"/>
        <w:rPr>
          <w:sz w:val="24"/>
          <w:szCs w:val="24"/>
        </w:rPr>
      </w:pPr>
      <w:r w:rsidRPr="00737C11">
        <w:rPr>
          <w:sz w:val="24"/>
          <w:szCs w:val="24"/>
        </w:rPr>
        <w:t>Call 9-1-1 if anyone is injured or you suspect drugs or alcohol are involved.</w:t>
      </w:r>
    </w:p>
    <w:p w:rsidR="00737C11" w:rsidRPr="00737C11" w:rsidRDefault="00737C11" w:rsidP="00737C11">
      <w:pPr>
        <w:pStyle w:val="ListParagraph"/>
        <w:numPr>
          <w:ilvl w:val="0"/>
          <w:numId w:val="17"/>
        </w:numPr>
        <w:spacing w:after="0" w:line="240" w:lineRule="auto"/>
        <w:jc w:val="both"/>
        <w:rPr>
          <w:sz w:val="24"/>
          <w:szCs w:val="24"/>
        </w:rPr>
      </w:pPr>
      <w:r w:rsidRPr="00737C11">
        <w:rPr>
          <w:sz w:val="24"/>
          <w:szCs w:val="24"/>
        </w:rPr>
        <w:t xml:space="preserve">Call the non-emergency police number to report the </w:t>
      </w:r>
      <w:hyperlink r:id="rId10" w:history="1">
        <w:r w:rsidRPr="00737C11">
          <w:rPr>
            <w:rStyle w:val="Hyperlink"/>
            <w:sz w:val="24"/>
            <w:szCs w:val="24"/>
          </w:rPr>
          <w:t>accident.</w:t>
        </w:r>
      </w:hyperlink>
      <w:r w:rsidRPr="00737C11">
        <w:rPr>
          <w:sz w:val="24"/>
          <w:szCs w:val="24"/>
        </w:rPr>
        <w:t xml:space="preserve"> An officer may show up and take a police report. While you don’t necessarily need one, it will make the claims process easier. If the police are not needed, or available, you may file an accident report online, by mail, or at the police station.</w:t>
      </w:r>
    </w:p>
    <w:p w:rsidR="00737C11" w:rsidRDefault="00737C11" w:rsidP="00737C11">
      <w:pPr>
        <w:spacing w:after="0" w:line="240" w:lineRule="auto"/>
        <w:jc w:val="both"/>
        <w:rPr>
          <w:sz w:val="24"/>
          <w:szCs w:val="24"/>
        </w:rPr>
      </w:pPr>
    </w:p>
    <w:p w:rsidR="00737C11" w:rsidRPr="00737C11" w:rsidRDefault="00737C11" w:rsidP="00737C11">
      <w:pPr>
        <w:spacing w:after="0" w:line="240" w:lineRule="auto"/>
        <w:jc w:val="both"/>
        <w:rPr>
          <w:b/>
          <w:sz w:val="24"/>
          <w:szCs w:val="24"/>
        </w:rPr>
      </w:pPr>
      <w:r w:rsidRPr="00737C11">
        <w:rPr>
          <w:b/>
          <w:sz w:val="24"/>
          <w:szCs w:val="24"/>
        </w:rPr>
        <w:t>Step 2: Get the other driver’s information.</w:t>
      </w:r>
    </w:p>
    <w:p w:rsidR="00737C11" w:rsidRPr="00737C11" w:rsidRDefault="00737C11" w:rsidP="00737C11">
      <w:pPr>
        <w:pStyle w:val="ListParagraph"/>
        <w:numPr>
          <w:ilvl w:val="0"/>
          <w:numId w:val="18"/>
        </w:numPr>
        <w:spacing w:after="0" w:line="240" w:lineRule="auto"/>
        <w:jc w:val="both"/>
        <w:rPr>
          <w:sz w:val="24"/>
          <w:szCs w:val="24"/>
        </w:rPr>
      </w:pPr>
      <w:r w:rsidRPr="00737C11">
        <w:rPr>
          <w:sz w:val="24"/>
          <w:szCs w:val="24"/>
        </w:rPr>
        <w:t>You feel bad so it may be tempting to say the accident was your fault. Whether or not it was, don’t take the blame. Don’t apologize.</w:t>
      </w:r>
    </w:p>
    <w:p w:rsidR="00737C11" w:rsidRPr="00737C11" w:rsidRDefault="00737C11" w:rsidP="00737C11">
      <w:pPr>
        <w:pStyle w:val="ListParagraph"/>
        <w:numPr>
          <w:ilvl w:val="0"/>
          <w:numId w:val="18"/>
        </w:numPr>
        <w:spacing w:after="0" w:line="240" w:lineRule="auto"/>
        <w:jc w:val="both"/>
        <w:rPr>
          <w:sz w:val="24"/>
          <w:szCs w:val="24"/>
        </w:rPr>
      </w:pPr>
      <w:r w:rsidRPr="00737C11">
        <w:rPr>
          <w:sz w:val="24"/>
          <w:szCs w:val="24"/>
        </w:rPr>
        <w:t>Exchange information. Get the other driver’s name. Take a photo of the other driver’s license, insurance card, and registration. Alternatively, you can write down the information. Make sure you have the year, make, model, license plate number, and color of the other car.</w:t>
      </w:r>
    </w:p>
    <w:p w:rsidR="00737C11" w:rsidRDefault="00737C11" w:rsidP="00737C11">
      <w:pPr>
        <w:spacing w:after="0" w:line="240" w:lineRule="auto"/>
        <w:jc w:val="both"/>
        <w:rPr>
          <w:sz w:val="24"/>
          <w:szCs w:val="24"/>
        </w:rPr>
      </w:pPr>
    </w:p>
    <w:p w:rsidR="00737C11" w:rsidRPr="00737C11" w:rsidRDefault="00737C11" w:rsidP="00737C11">
      <w:pPr>
        <w:spacing w:after="0" w:line="240" w:lineRule="auto"/>
        <w:jc w:val="both"/>
        <w:rPr>
          <w:b/>
          <w:sz w:val="24"/>
          <w:szCs w:val="24"/>
        </w:rPr>
      </w:pPr>
      <w:r w:rsidRPr="00737C11">
        <w:rPr>
          <w:b/>
          <w:sz w:val="24"/>
          <w:szCs w:val="24"/>
        </w:rPr>
        <w:t>Step 3: Write down facts and take photos. Look for witnesses.</w:t>
      </w:r>
    </w:p>
    <w:p w:rsidR="00737C11" w:rsidRPr="00737C11" w:rsidRDefault="00737C11" w:rsidP="00737C11">
      <w:pPr>
        <w:pStyle w:val="ListParagraph"/>
        <w:numPr>
          <w:ilvl w:val="0"/>
          <w:numId w:val="19"/>
        </w:numPr>
        <w:spacing w:after="0" w:line="240" w:lineRule="auto"/>
        <w:jc w:val="both"/>
        <w:rPr>
          <w:sz w:val="24"/>
          <w:szCs w:val="24"/>
        </w:rPr>
      </w:pPr>
      <w:r w:rsidRPr="00737C11">
        <w:rPr>
          <w:sz w:val="24"/>
          <w:szCs w:val="24"/>
        </w:rPr>
        <w:t>Take photos of the scene, license plates, traffic signs, and anything else that may help you to remember the details of the accident.</w:t>
      </w:r>
    </w:p>
    <w:p w:rsidR="00737C11" w:rsidRPr="00737C11" w:rsidRDefault="00737C11" w:rsidP="00737C11">
      <w:pPr>
        <w:pStyle w:val="ListParagraph"/>
        <w:numPr>
          <w:ilvl w:val="0"/>
          <w:numId w:val="19"/>
        </w:numPr>
        <w:spacing w:after="0" w:line="240" w:lineRule="auto"/>
        <w:jc w:val="both"/>
        <w:rPr>
          <w:sz w:val="24"/>
          <w:szCs w:val="24"/>
        </w:rPr>
      </w:pPr>
      <w:r w:rsidRPr="00737C11">
        <w:rPr>
          <w:sz w:val="24"/>
          <w:szCs w:val="24"/>
        </w:rPr>
        <w:t>Include the direction the cars were traveling, your speed, weather, road conditions, and what happened.</w:t>
      </w:r>
    </w:p>
    <w:p w:rsidR="00737C11" w:rsidRPr="00737C11" w:rsidRDefault="00737C11" w:rsidP="00737C11">
      <w:pPr>
        <w:pStyle w:val="ListParagraph"/>
        <w:numPr>
          <w:ilvl w:val="0"/>
          <w:numId w:val="19"/>
        </w:numPr>
        <w:spacing w:after="0" w:line="240" w:lineRule="auto"/>
        <w:jc w:val="both"/>
        <w:rPr>
          <w:sz w:val="24"/>
          <w:szCs w:val="24"/>
        </w:rPr>
      </w:pPr>
      <w:r w:rsidRPr="00737C11">
        <w:rPr>
          <w:sz w:val="24"/>
          <w:szCs w:val="24"/>
        </w:rPr>
        <w:t xml:space="preserve">Use your phone to make detailed notes. </w:t>
      </w:r>
    </w:p>
    <w:p w:rsidR="00737C11" w:rsidRPr="00737C11" w:rsidRDefault="00737C11" w:rsidP="00737C11">
      <w:pPr>
        <w:pStyle w:val="ListParagraph"/>
        <w:numPr>
          <w:ilvl w:val="0"/>
          <w:numId w:val="19"/>
        </w:numPr>
        <w:spacing w:after="0" w:line="240" w:lineRule="auto"/>
        <w:jc w:val="both"/>
        <w:rPr>
          <w:sz w:val="24"/>
          <w:szCs w:val="24"/>
        </w:rPr>
      </w:pPr>
      <w:r w:rsidRPr="00737C11">
        <w:rPr>
          <w:sz w:val="24"/>
          <w:szCs w:val="24"/>
        </w:rPr>
        <w:lastRenderedPageBreak/>
        <w:t>There may be witnesses. Look around and ask for the contact information of those individuals. They may later be contacted by your insurance company or police, if needed, to support your rendition of the accident.</w:t>
      </w:r>
    </w:p>
    <w:p w:rsidR="00737C11" w:rsidRDefault="00737C11" w:rsidP="00737C11">
      <w:pPr>
        <w:spacing w:after="0" w:line="240" w:lineRule="auto"/>
        <w:jc w:val="both"/>
        <w:rPr>
          <w:sz w:val="24"/>
          <w:szCs w:val="24"/>
        </w:rPr>
      </w:pPr>
    </w:p>
    <w:p w:rsidR="00737C11" w:rsidRPr="00737C11" w:rsidRDefault="00737C11" w:rsidP="00737C11">
      <w:pPr>
        <w:spacing w:after="0" w:line="240" w:lineRule="auto"/>
        <w:jc w:val="both"/>
        <w:rPr>
          <w:b/>
          <w:sz w:val="24"/>
          <w:szCs w:val="24"/>
        </w:rPr>
      </w:pPr>
      <w:r w:rsidRPr="00737C11">
        <w:rPr>
          <w:b/>
          <w:sz w:val="24"/>
          <w:szCs w:val="24"/>
        </w:rPr>
        <w:t>Step 4: Call your insurance company.</w:t>
      </w:r>
    </w:p>
    <w:p w:rsidR="00737C11" w:rsidRPr="00737C11" w:rsidRDefault="00737C11" w:rsidP="00737C11">
      <w:pPr>
        <w:pStyle w:val="ListParagraph"/>
        <w:numPr>
          <w:ilvl w:val="0"/>
          <w:numId w:val="20"/>
        </w:numPr>
        <w:spacing w:after="0" w:line="240" w:lineRule="auto"/>
        <w:jc w:val="both"/>
        <w:rPr>
          <w:sz w:val="24"/>
          <w:szCs w:val="24"/>
        </w:rPr>
      </w:pPr>
      <w:r w:rsidRPr="00737C11">
        <w:rPr>
          <w:sz w:val="24"/>
          <w:szCs w:val="24"/>
        </w:rPr>
        <w:t xml:space="preserve">Report the </w:t>
      </w:r>
      <w:hyperlink r:id="rId11" w:history="1">
        <w:r w:rsidRPr="00737C11">
          <w:rPr>
            <w:rStyle w:val="Hyperlink"/>
            <w:sz w:val="24"/>
            <w:szCs w:val="24"/>
          </w:rPr>
          <w:t>accident.</w:t>
        </w:r>
      </w:hyperlink>
      <w:r w:rsidRPr="00737C11">
        <w:rPr>
          <w:sz w:val="24"/>
          <w:szCs w:val="24"/>
        </w:rPr>
        <w:t xml:space="preserve"> The adjuster will ask questions. Answer them honestly and thoroughly. If you don’t know the answer, say so. </w:t>
      </w:r>
    </w:p>
    <w:p w:rsidR="00737C11" w:rsidRPr="00737C11" w:rsidRDefault="00737C11" w:rsidP="00737C11">
      <w:pPr>
        <w:pStyle w:val="ListParagraph"/>
        <w:numPr>
          <w:ilvl w:val="0"/>
          <w:numId w:val="20"/>
        </w:numPr>
        <w:spacing w:after="0" w:line="240" w:lineRule="auto"/>
        <w:jc w:val="both"/>
        <w:rPr>
          <w:sz w:val="24"/>
          <w:szCs w:val="24"/>
        </w:rPr>
      </w:pPr>
      <w:r w:rsidRPr="00737C11">
        <w:rPr>
          <w:sz w:val="24"/>
          <w:szCs w:val="24"/>
        </w:rPr>
        <w:t xml:space="preserve">Your adjuster will share the process of getting your car repaired. They will send you paperwork to fill out. </w:t>
      </w:r>
    </w:p>
    <w:p w:rsidR="00737C11" w:rsidRPr="00737C11" w:rsidRDefault="00737C11" w:rsidP="00737C11">
      <w:pPr>
        <w:pStyle w:val="ListParagraph"/>
        <w:numPr>
          <w:ilvl w:val="0"/>
          <w:numId w:val="20"/>
        </w:numPr>
        <w:spacing w:after="0" w:line="240" w:lineRule="auto"/>
        <w:jc w:val="both"/>
        <w:rPr>
          <w:sz w:val="24"/>
          <w:szCs w:val="24"/>
        </w:rPr>
      </w:pPr>
      <w:r w:rsidRPr="00737C11">
        <w:rPr>
          <w:sz w:val="24"/>
          <w:szCs w:val="24"/>
        </w:rPr>
        <w:t>Let them know if there is a police report.</w:t>
      </w:r>
    </w:p>
    <w:p w:rsidR="00737C11" w:rsidRPr="00737C11" w:rsidRDefault="00737C11" w:rsidP="00737C11">
      <w:pPr>
        <w:pStyle w:val="ListParagraph"/>
        <w:numPr>
          <w:ilvl w:val="0"/>
          <w:numId w:val="20"/>
        </w:numPr>
        <w:spacing w:after="0" w:line="240" w:lineRule="auto"/>
        <w:jc w:val="both"/>
        <w:rPr>
          <w:sz w:val="24"/>
          <w:szCs w:val="24"/>
        </w:rPr>
      </w:pPr>
      <w:r w:rsidRPr="00737C11">
        <w:rPr>
          <w:sz w:val="24"/>
          <w:szCs w:val="24"/>
        </w:rPr>
        <w:t>Don’t sign anything from the other person’s insurance company. Let your insurer take the lead.</w:t>
      </w:r>
    </w:p>
    <w:p w:rsidR="00737C11" w:rsidRDefault="00737C11" w:rsidP="00737C11">
      <w:pPr>
        <w:spacing w:after="0" w:line="240" w:lineRule="auto"/>
        <w:jc w:val="both"/>
        <w:rPr>
          <w:sz w:val="24"/>
          <w:szCs w:val="24"/>
        </w:rPr>
      </w:pPr>
    </w:p>
    <w:p w:rsidR="00737C11" w:rsidRPr="00737C11" w:rsidRDefault="00737C11" w:rsidP="00737C11">
      <w:pPr>
        <w:spacing w:after="0" w:line="240" w:lineRule="auto"/>
        <w:jc w:val="both"/>
        <w:rPr>
          <w:b/>
          <w:sz w:val="24"/>
          <w:szCs w:val="24"/>
        </w:rPr>
      </w:pPr>
      <w:r w:rsidRPr="00737C11">
        <w:rPr>
          <w:b/>
          <w:sz w:val="24"/>
          <w:szCs w:val="24"/>
        </w:rPr>
        <w:t>Step 5: File your claim</w:t>
      </w:r>
      <w:r w:rsidRPr="00737C11">
        <w:rPr>
          <w:b/>
          <w:sz w:val="24"/>
          <w:szCs w:val="24"/>
        </w:rPr>
        <w:t>.</w:t>
      </w:r>
    </w:p>
    <w:p w:rsidR="00737C11" w:rsidRPr="00737C11" w:rsidRDefault="00737C11" w:rsidP="00737C11">
      <w:pPr>
        <w:pStyle w:val="ListParagraph"/>
        <w:numPr>
          <w:ilvl w:val="0"/>
          <w:numId w:val="21"/>
        </w:numPr>
        <w:spacing w:after="0" w:line="240" w:lineRule="auto"/>
        <w:jc w:val="both"/>
        <w:rPr>
          <w:sz w:val="24"/>
          <w:szCs w:val="24"/>
        </w:rPr>
      </w:pPr>
      <w:r w:rsidRPr="00737C11">
        <w:rPr>
          <w:sz w:val="24"/>
          <w:szCs w:val="24"/>
        </w:rPr>
        <w:t xml:space="preserve">Most insurance companies allow you to </w:t>
      </w:r>
      <w:hyperlink r:id="rId12" w:history="1">
        <w:r w:rsidRPr="00737C11">
          <w:rPr>
            <w:rStyle w:val="Hyperlink"/>
            <w:sz w:val="24"/>
            <w:szCs w:val="24"/>
          </w:rPr>
          <w:t>file your claim online.</w:t>
        </w:r>
      </w:hyperlink>
      <w:r w:rsidRPr="00737C11">
        <w:rPr>
          <w:sz w:val="24"/>
          <w:szCs w:val="24"/>
        </w:rPr>
        <w:t xml:space="preserve"> That means you’ll fill out the necessary paperwork online or by email.</w:t>
      </w:r>
    </w:p>
    <w:p w:rsidR="00737C11" w:rsidRPr="00737C11" w:rsidRDefault="00737C11" w:rsidP="00737C11">
      <w:pPr>
        <w:pStyle w:val="ListParagraph"/>
        <w:numPr>
          <w:ilvl w:val="0"/>
          <w:numId w:val="21"/>
        </w:numPr>
        <w:spacing w:after="0" w:line="240" w:lineRule="auto"/>
        <w:jc w:val="both"/>
        <w:rPr>
          <w:sz w:val="24"/>
          <w:szCs w:val="24"/>
        </w:rPr>
      </w:pPr>
      <w:r w:rsidRPr="00737C11">
        <w:rPr>
          <w:sz w:val="24"/>
          <w:szCs w:val="24"/>
        </w:rPr>
        <w:t>To complete the filing of your claim, you’ll need to fill out the forms that you are sent.</w:t>
      </w:r>
    </w:p>
    <w:p w:rsidR="00737C11" w:rsidRPr="00737C11" w:rsidRDefault="00737C11" w:rsidP="00737C11">
      <w:pPr>
        <w:pStyle w:val="ListParagraph"/>
        <w:numPr>
          <w:ilvl w:val="0"/>
          <w:numId w:val="21"/>
        </w:numPr>
        <w:spacing w:after="0" w:line="240" w:lineRule="auto"/>
        <w:jc w:val="both"/>
        <w:rPr>
          <w:sz w:val="24"/>
          <w:szCs w:val="24"/>
        </w:rPr>
      </w:pPr>
      <w:r w:rsidRPr="00737C11">
        <w:rPr>
          <w:sz w:val="24"/>
          <w:szCs w:val="24"/>
        </w:rPr>
        <w:t>You may have to get a repair estimate and include that information.</w:t>
      </w:r>
    </w:p>
    <w:p w:rsidR="00737C11" w:rsidRPr="00737C11" w:rsidRDefault="00737C11" w:rsidP="00737C11">
      <w:pPr>
        <w:pStyle w:val="ListParagraph"/>
        <w:numPr>
          <w:ilvl w:val="0"/>
          <w:numId w:val="21"/>
        </w:numPr>
        <w:spacing w:after="0" w:line="240" w:lineRule="auto"/>
        <w:jc w:val="both"/>
        <w:rPr>
          <w:sz w:val="24"/>
          <w:szCs w:val="24"/>
        </w:rPr>
      </w:pPr>
      <w:r w:rsidRPr="00737C11">
        <w:rPr>
          <w:sz w:val="24"/>
          <w:szCs w:val="24"/>
        </w:rPr>
        <w:t>Then, you’ll wait for approval. Once the repair is authorized, you’ll be able to proceed with the repairs. Either you or the repair shop will receive payment from the insurance company, so check with your adjuster.</w:t>
      </w:r>
    </w:p>
    <w:p w:rsidR="00737C11" w:rsidRPr="00737C11" w:rsidRDefault="00737C11" w:rsidP="00737C11">
      <w:pPr>
        <w:spacing w:after="0" w:line="240" w:lineRule="auto"/>
        <w:jc w:val="both"/>
        <w:rPr>
          <w:sz w:val="24"/>
          <w:szCs w:val="24"/>
        </w:rPr>
      </w:pPr>
      <w:r w:rsidRPr="00737C11">
        <w:rPr>
          <w:sz w:val="24"/>
          <w:szCs w:val="24"/>
        </w:rPr>
        <w:t xml:space="preserve"> </w:t>
      </w:r>
    </w:p>
    <w:p w:rsidR="00737C11" w:rsidRPr="00737C11" w:rsidRDefault="00737C11" w:rsidP="00737C11">
      <w:pPr>
        <w:spacing w:after="0" w:line="240" w:lineRule="auto"/>
        <w:jc w:val="both"/>
        <w:rPr>
          <w:b/>
          <w:sz w:val="28"/>
          <w:szCs w:val="28"/>
        </w:rPr>
      </w:pPr>
      <w:r w:rsidRPr="00737C11">
        <w:rPr>
          <w:b/>
          <w:sz w:val="28"/>
          <w:szCs w:val="28"/>
        </w:rPr>
        <w:t>The Difference with a Homeowner’s Claim</w:t>
      </w:r>
    </w:p>
    <w:p w:rsidR="00737C11" w:rsidRPr="00737C11" w:rsidRDefault="00737C11" w:rsidP="00737C11">
      <w:pPr>
        <w:spacing w:after="0" w:line="240" w:lineRule="auto"/>
        <w:jc w:val="both"/>
        <w:rPr>
          <w:sz w:val="24"/>
          <w:szCs w:val="24"/>
        </w:rPr>
      </w:pPr>
      <w:r w:rsidRPr="00737C11">
        <w:rPr>
          <w:sz w:val="24"/>
          <w:szCs w:val="24"/>
        </w:rPr>
        <w:t xml:space="preserve">A </w:t>
      </w:r>
      <w:hyperlink r:id="rId13" w:history="1">
        <w:r w:rsidRPr="00737C11">
          <w:rPr>
            <w:rStyle w:val="Hyperlink"/>
            <w:sz w:val="24"/>
            <w:szCs w:val="24"/>
          </w:rPr>
          <w:t>homeowner’s,</w:t>
        </w:r>
      </w:hyperlink>
      <w:r w:rsidRPr="00737C11">
        <w:rPr>
          <w:sz w:val="24"/>
          <w:szCs w:val="24"/>
        </w:rPr>
        <w:t xml:space="preserve"> </w:t>
      </w:r>
      <w:hyperlink r:id="rId14" w:history="1">
        <w:r w:rsidRPr="00737C11">
          <w:rPr>
            <w:rStyle w:val="Hyperlink"/>
            <w:sz w:val="24"/>
            <w:szCs w:val="24"/>
          </w:rPr>
          <w:t>renter’s</w:t>
        </w:r>
      </w:hyperlink>
      <w:r w:rsidRPr="00737C11">
        <w:rPr>
          <w:sz w:val="24"/>
          <w:szCs w:val="24"/>
        </w:rPr>
        <w:t xml:space="preserve"> or </w:t>
      </w:r>
      <w:hyperlink r:id="rId15" w:history="1">
        <w:r w:rsidRPr="00737C11">
          <w:rPr>
            <w:rStyle w:val="Hyperlink"/>
            <w:sz w:val="24"/>
            <w:szCs w:val="24"/>
          </w:rPr>
          <w:t>personal property</w:t>
        </w:r>
      </w:hyperlink>
      <w:r w:rsidRPr="00737C11">
        <w:rPr>
          <w:sz w:val="24"/>
          <w:szCs w:val="24"/>
        </w:rPr>
        <w:t xml:space="preserve"> claim follows a similar process. The main difference is that you need to provide a Proof of Loss statement. That’s a list of items that were damaged or stolen and how much it costs to replace them.</w:t>
      </w:r>
    </w:p>
    <w:p w:rsidR="00737C11" w:rsidRPr="00737C11" w:rsidRDefault="00737C11" w:rsidP="00737C11">
      <w:pPr>
        <w:spacing w:after="0" w:line="240" w:lineRule="auto"/>
        <w:jc w:val="both"/>
        <w:rPr>
          <w:b/>
          <w:sz w:val="24"/>
          <w:szCs w:val="24"/>
        </w:rPr>
      </w:pPr>
    </w:p>
    <w:p w:rsidR="00737C11" w:rsidRPr="00737C11" w:rsidRDefault="00737C11" w:rsidP="00737C11">
      <w:pPr>
        <w:spacing w:after="0" w:line="240" w:lineRule="auto"/>
        <w:jc w:val="both"/>
        <w:rPr>
          <w:b/>
          <w:sz w:val="28"/>
          <w:szCs w:val="28"/>
        </w:rPr>
      </w:pPr>
      <w:r w:rsidRPr="00737C11">
        <w:rPr>
          <w:b/>
          <w:sz w:val="28"/>
          <w:szCs w:val="28"/>
        </w:rPr>
        <w:t xml:space="preserve">Can </w:t>
      </w:r>
      <w:r w:rsidR="0083009D">
        <w:rPr>
          <w:b/>
          <w:sz w:val="28"/>
          <w:szCs w:val="28"/>
        </w:rPr>
        <w:t>Y</w:t>
      </w:r>
      <w:r w:rsidRPr="00737C11">
        <w:rPr>
          <w:b/>
          <w:sz w:val="28"/>
          <w:szCs w:val="28"/>
        </w:rPr>
        <w:t xml:space="preserve">ou </w:t>
      </w:r>
      <w:r w:rsidR="0083009D">
        <w:rPr>
          <w:b/>
          <w:sz w:val="28"/>
          <w:szCs w:val="28"/>
        </w:rPr>
        <w:t>W</w:t>
      </w:r>
      <w:r w:rsidRPr="00737C11">
        <w:rPr>
          <w:b/>
          <w:sz w:val="28"/>
          <w:szCs w:val="28"/>
        </w:rPr>
        <w:t xml:space="preserve">ait to </w:t>
      </w:r>
      <w:r w:rsidR="0083009D">
        <w:rPr>
          <w:b/>
          <w:sz w:val="28"/>
          <w:szCs w:val="28"/>
        </w:rPr>
        <w:t>F</w:t>
      </w:r>
      <w:r w:rsidRPr="00737C11">
        <w:rPr>
          <w:b/>
          <w:sz w:val="28"/>
          <w:szCs w:val="28"/>
        </w:rPr>
        <w:t xml:space="preserve">ile a </w:t>
      </w:r>
      <w:r w:rsidR="0083009D">
        <w:rPr>
          <w:b/>
          <w:sz w:val="28"/>
          <w:szCs w:val="28"/>
        </w:rPr>
        <w:t>C</w:t>
      </w:r>
      <w:bookmarkStart w:id="0" w:name="_GoBack"/>
      <w:bookmarkEnd w:id="0"/>
      <w:r w:rsidRPr="00737C11">
        <w:rPr>
          <w:b/>
          <w:sz w:val="28"/>
          <w:szCs w:val="28"/>
        </w:rPr>
        <w:t>laim?</w:t>
      </w:r>
    </w:p>
    <w:p w:rsidR="00737C11" w:rsidRPr="00737C11" w:rsidRDefault="00737C11" w:rsidP="00737C11">
      <w:pPr>
        <w:spacing w:after="0" w:line="240" w:lineRule="auto"/>
        <w:jc w:val="both"/>
        <w:rPr>
          <w:sz w:val="24"/>
          <w:szCs w:val="24"/>
        </w:rPr>
      </w:pPr>
      <w:r w:rsidRPr="00737C11">
        <w:rPr>
          <w:sz w:val="24"/>
          <w:szCs w:val="24"/>
        </w:rPr>
        <w:t xml:space="preserve">You should not wait. Your insurance contract specifies your specific Duties After Loss. You must give prompt notice to the insurer; notify the police in case of loss by theft; protect the property from further damage, prepare an inventory of damaged personal property; and cooperate with the investigation. </w:t>
      </w:r>
    </w:p>
    <w:p w:rsidR="00737C11" w:rsidRPr="00737C11" w:rsidRDefault="00737C11" w:rsidP="00737C11">
      <w:pPr>
        <w:spacing w:after="0" w:line="240" w:lineRule="auto"/>
        <w:jc w:val="both"/>
        <w:rPr>
          <w:sz w:val="24"/>
          <w:szCs w:val="24"/>
        </w:rPr>
      </w:pPr>
    </w:p>
    <w:p w:rsidR="009048CD" w:rsidRDefault="00737C11" w:rsidP="00737C11">
      <w:pPr>
        <w:spacing w:after="0" w:line="240" w:lineRule="auto"/>
        <w:jc w:val="both"/>
        <w:rPr>
          <w:sz w:val="24"/>
          <w:szCs w:val="24"/>
        </w:rPr>
      </w:pPr>
      <w:r w:rsidRPr="00737C11">
        <w:rPr>
          <w:sz w:val="24"/>
          <w:szCs w:val="24"/>
        </w:rPr>
        <w:t>So, the next time that life throws a wrench into your plans, remember that you have insurance. The claims process is an easy way to get the help you need.</w:t>
      </w:r>
    </w:p>
    <w:p w:rsidR="00737C11" w:rsidRDefault="00737C11" w:rsidP="00737C11">
      <w:pPr>
        <w:spacing w:after="0" w:line="240" w:lineRule="auto"/>
        <w:jc w:val="both"/>
        <w:rPr>
          <w:sz w:val="24"/>
          <w:szCs w:val="24"/>
        </w:rPr>
      </w:pPr>
    </w:p>
    <w:p w:rsidR="009048CD" w:rsidRDefault="009048CD" w:rsidP="009048CD">
      <w:pPr>
        <w:spacing w:after="0" w:line="240" w:lineRule="auto"/>
        <w:jc w:val="both"/>
        <w:rPr>
          <w:rFonts w:cs="Calibri"/>
          <w:i/>
        </w:rPr>
      </w:pPr>
    </w:p>
    <w:p w:rsidR="00D21901" w:rsidRDefault="00AF4332" w:rsidP="00173C6B">
      <w:pPr>
        <w:spacing w:after="0" w:line="240" w:lineRule="auto"/>
        <w:jc w:val="both"/>
        <w:rPr>
          <w:rFonts w:cs="Calibri"/>
          <w:i/>
        </w:rPr>
      </w:pPr>
      <w:r w:rsidRPr="00274FA5">
        <w:rPr>
          <w:rFonts w:cs="Calibri"/>
          <w:i/>
        </w:rPr>
        <w:t xml:space="preserve">California Casualty has been serving the needs of educators since 1951 and is the only auto and home insurance company to earn the trust and endorsement of the </w:t>
      </w:r>
      <w:r w:rsidRPr="00960C73">
        <w:rPr>
          <w:rFonts w:cs="Calibri"/>
          <w:i/>
        </w:rPr>
        <w:t>N</w:t>
      </w:r>
      <w:r w:rsidR="00B857C4" w:rsidRPr="00960C73">
        <w:rPr>
          <w:rFonts w:cs="Calibri"/>
          <w:i/>
        </w:rPr>
        <w:t xml:space="preserve">ational </w:t>
      </w:r>
      <w:r w:rsidRPr="00960C73">
        <w:rPr>
          <w:rFonts w:cs="Calibri"/>
          <w:i/>
        </w:rPr>
        <w:t>E</w:t>
      </w:r>
      <w:r w:rsidR="00B857C4" w:rsidRPr="00960C73">
        <w:rPr>
          <w:rFonts w:cs="Calibri"/>
          <w:i/>
        </w:rPr>
        <w:t xml:space="preserve">ducation </w:t>
      </w:r>
      <w:r w:rsidRPr="00960C73">
        <w:rPr>
          <w:rFonts w:cs="Calibri"/>
          <w:i/>
        </w:rPr>
        <w:t>A</w:t>
      </w:r>
      <w:r w:rsidR="00B857C4" w:rsidRPr="00960C73">
        <w:rPr>
          <w:rFonts w:cs="Calibri"/>
          <w:i/>
        </w:rPr>
        <w:t>ssociation (NEA)</w:t>
      </w:r>
      <w:r w:rsidRPr="00960C73">
        <w:rPr>
          <w:rFonts w:cs="Calibri"/>
          <w:i/>
        </w:rPr>
        <w:t xml:space="preserve">. </w:t>
      </w:r>
      <w:r w:rsidRPr="00274FA5">
        <w:rPr>
          <w:rFonts w:cs="Calibri"/>
          <w:i/>
        </w:rPr>
        <w:t xml:space="preserve">As a result, NEA members qualify for exceptional rates, deductibles waived for vandalism or collisions to your vehicle parked at school, holiday or summer skip payment plans and free Identity Defense protection – exclusive benefits not available to the general public. Learn how to save by getting a quote at </w:t>
      </w:r>
      <w:hyperlink r:id="rId16" w:history="1">
        <w:r w:rsidR="0043303E">
          <w:rPr>
            <w:rStyle w:val="Hyperlink"/>
            <w:rFonts w:cs="Calibri"/>
            <w:i/>
          </w:rPr>
          <w:t>www.calcas.com/neamb</w:t>
        </w:r>
      </w:hyperlink>
      <w:r w:rsidRPr="00274FA5">
        <w:rPr>
          <w:rFonts w:cs="Calibri"/>
          <w:i/>
        </w:rPr>
        <w:t>, or by calling 1.800.800.9410.</w:t>
      </w:r>
    </w:p>
    <w:p w:rsidR="008155C5" w:rsidRDefault="008155C5" w:rsidP="00960C73">
      <w:pPr>
        <w:spacing w:after="0" w:line="240" w:lineRule="auto"/>
        <w:jc w:val="both"/>
        <w:rPr>
          <w:rFonts w:cs="Calibri"/>
          <w:i/>
        </w:rPr>
      </w:pPr>
    </w:p>
    <w:sectPr w:rsidR="008155C5" w:rsidSect="00A73525">
      <w:pgSz w:w="12240" w:h="15840"/>
      <w:pgMar w:top="10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20B7"/>
    <w:multiLevelType w:val="hybridMultilevel"/>
    <w:tmpl w:val="7758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4130D"/>
    <w:multiLevelType w:val="hybridMultilevel"/>
    <w:tmpl w:val="A97ED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D72FE"/>
    <w:multiLevelType w:val="hybridMultilevel"/>
    <w:tmpl w:val="7EF03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B0909"/>
    <w:multiLevelType w:val="hybridMultilevel"/>
    <w:tmpl w:val="95E279E8"/>
    <w:lvl w:ilvl="0" w:tplc="04090001">
      <w:start w:val="1"/>
      <w:numFmt w:val="bullet"/>
      <w:lvlText w:val=""/>
      <w:lvlJc w:val="left"/>
      <w:pPr>
        <w:ind w:left="772" w:hanging="360"/>
      </w:pPr>
      <w:rPr>
        <w:rFonts w:ascii="Symbol" w:hAnsi="Symbol" w:hint="default"/>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4" w15:restartNumberingAfterBreak="0">
    <w:nsid w:val="1C7E4C6D"/>
    <w:multiLevelType w:val="hybridMultilevel"/>
    <w:tmpl w:val="557AA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C65EE"/>
    <w:multiLevelType w:val="hybridMultilevel"/>
    <w:tmpl w:val="2BBAE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D4E60"/>
    <w:multiLevelType w:val="hybridMultilevel"/>
    <w:tmpl w:val="D924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1C1CC4"/>
    <w:multiLevelType w:val="hybridMultilevel"/>
    <w:tmpl w:val="703E6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800567"/>
    <w:multiLevelType w:val="hybridMultilevel"/>
    <w:tmpl w:val="01D6CD14"/>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9" w15:restartNumberingAfterBreak="0">
    <w:nsid w:val="3F990BED"/>
    <w:multiLevelType w:val="hybridMultilevel"/>
    <w:tmpl w:val="82DC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897239"/>
    <w:multiLevelType w:val="hybridMultilevel"/>
    <w:tmpl w:val="75607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EF26A4"/>
    <w:multiLevelType w:val="hybridMultilevel"/>
    <w:tmpl w:val="3858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7A7758"/>
    <w:multiLevelType w:val="hybridMultilevel"/>
    <w:tmpl w:val="545E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5C4E70"/>
    <w:multiLevelType w:val="hybridMultilevel"/>
    <w:tmpl w:val="AB8A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C42DF4"/>
    <w:multiLevelType w:val="hybridMultilevel"/>
    <w:tmpl w:val="01D6CD14"/>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15" w15:restartNumberingAfterBreak="0">
    <w:nsid w:val="60056D86"/>
    <w:multiLevelType w:val="hybridMultilevel"/>
    <w:tmpl w:val="159A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086436"/>
    <w:multiLevelType w:val="hybridMultilevel"/>
    <w:tmpl w:val="81145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AE1EF2"/>
    <w:multiLevelType w:val="hybridMultilevel"/>
    <w:tmpl w:val="D5163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362E9E"/>
    <w:multiLevelType w:val="hybridMultilevel"/>
    <w:tmpl w:val="56186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A9572F"/>
    <w:multiLevelType w:val="hybridMultilevel"/>
    <w:tmpl w:val="5B0C3704"/>
    <w:lvl w:ilvl="0" w:tplc="1CE6E5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B65979"/>
    <w:multiLevelType w:val="hybridMultilevel"/>
    <w:tmpl w:val="727C8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4"/>
  </w:num>
  <w:num w:numId="4">
    <w:abstractNumId w:val="3"/>
  </w:num>
  <w:num w:numId="5">
    <w:abstractNumId w:val="1"/>
  </w:num>
  <w:num w:numId="6">
    <w:abstractNumId w:val="19"/>
  </w:num>
  <w:num w:numId="7">
    <w:abstractNumId w:val="4"/>
  </w:num>
  <w:num w:numId="8">
    <w:abstractNumId w:val="7"/>
  </w:num>
  <w:num w:numId="9">
    <w:abstractNumId w:val="16"/>
  </w:num>
  <w:num w:numId="10">
    <w:abstractNumId w:val="18"/>
  </w:num>
  <w:num w:numId="11">
    <w:abstractNumId w:val="15"/>
  </w:num>
  <w:num w:numId="12">
    <w:abstractNumId w:val="6"/>
  </w:num>
  <w:num w:numId="13">
    <w:abstractNumId w:val="12"/>
  </w:num>
  <w:num w:numId="14">
    <w:abstractNumId w:val="17"/>
  </w:num>
  <w:num w:numId="15">
    <w:abstractNumId w:val="0"/>
  </w:num>
  <w:num w:numId="16">
    <w:abstractNumId w:val="2"/>
  </w:num>
  <w:num w:numId="17">
    <w:abstractNumId w:val="11"/>
  </w:num>
  <w:num w:numId="18">
    <w:abstractNumId w:val="20"/>
  </w:num>
  <w:num w:numId="19">
    <w:abstractNumId w:val="10"/>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901"/>
    <w:rsid w:val="000A24CB"/>
    <w:rsid w:val="000A2728"/>
    <w:rsid w:val="000A6A89"/>
    <w:rsid w:val="000E78EE"/>
    <w:rsid w:val="00103525"/>
    <w:rsid w:val="00173C6B"/>
    <w:rsid w:val="001764C9"/>
    <w:rsid w:val="00177658"/>
    <w:rsid w:val="001835EC"/>
    <w:rsid w:val="001A0F27"/>
    <w:rsid w:val="001F61FC"/>
    <w:rsid w:val="002225FC"/>
    <w:rsid w:val="002B1A36"/>
    <w:rsid w:val="002E61A9"/>
    <w:rsid w:val="002F05A8"/>
    <w:rsid w:val="002F23DB"/>
    <w:rsid w:val="00336BC5"/>
    <w:rsid w:val="00351342"/>
    <w:rsid w:val="003546F2"/>
    <w:rsid w:val="003A6C1E"/>
    <w:rsid w:val="003E518E"/>
    <w:rsid w:val="003F6B18"/>
    <w:rsid w:val="00402ADF"/>
    <w:rsid w:val="0043303E"/>
    <w:rsid w:val="00471DD0"/>
    <w:rsid w:val="004742B5"/>
    <w:rsid w:val="00490C16"/>
    <w:rsid w:val="00494C13"/>
    <w:rsid w:val="004A49AB"/>
    <w:rsid w:val="004B331A"/>
    <w:rsid w:val="004C78EC"/>
    <w:rsid w:val="00524BBD"/>
    <w:rsid w:val="0053112A"/>
    <w:rsid w:val="00555F10"/>
    <w:rsid w:val="005A069E"/>
    <w:rsid w:val="005A2952"/>
    <w:rsid w:val="005A33EB"/>
    <w:rsid w:val="005D05FB"/>
    <w:rsid w:val="005D1074"/>
    <w:rsid w:val="00651971"/>
    <w:rsid w:val="006950DC"/>
    <w:rsid w:val="00695E90"/>
    <w:rsid w:val="006D5C4E"/>
    <w:rsid w:val="007129CF"/>
    <w:rsid w:val="00737C11"/>
    <w:rsid w:val="0075610E"/>
    <w:rsid w:val="00791F66"/>
    <w:rsid w:val="007A469F"/>
    <w:rsid w:val="007B48F5"/>
    <w:rsid w:val="007C45F0"/>
    <w:rsid w:val="00800246"/>
    <w:rsid w:val="0080360A"/>
    <w:rsid w:val="00803A0B"/>
    <w:rsid w:val="00803AB6"/>
    <w:rsid w:val="00814DD3"/>
    <w:rsid w:val="008155C5"/>
    <w:rsid w:val="0082068E"/>
    <w:rsid w:val="008220F6"/>
    <w:rsid w:val="0082308E"/>
    <w:rsid w:val="008271A2"/>
    <w:rsid w:val="0083009D"/>
    <w:rsid w:val="00855D73"/>
    <w:rsid w:val="008678D0"/>
    <w:rsid w:val="00874C71"/>
    <w:rsid w:val="008D00D8"/>
    <w:rsid w:val="008E58A7"/>
    <w:rsid w:val="009016C2"/>
    <w:rsid w:val="009048CD"/>
    <w:rsid w:val="009274D8"/>
    <w:rsid w:val="00960C73"/>
    <w:rsid w:val="009F69D3"/>
    <w:rsid w:val="00A115B1"/>
    <w:rsid w:val="00A46DA5"/>
    <w:rsid w:val="00A73525"/>
    <w:rsid w:val="00AE4E46"/>
    <w:rsid w:val="00AF4332"/>
    <w:rsid w:val="00B34EB5"/>
    <w:rsid w:val="00B36A18"/>
    <w:rsid w:val="00B57EF0"/>
    <w:rsid w:val="00B857C4"/>
    <w:rsid w:val="00B9562E"/>
    <w:rsid w:val="00BB1889"/>
    <w:rsid w:val="00BE362E"/>
    <w:rsid w:val="00BF3337"/>
    <w:rsid w:val="00BF6C9A"/>
    <w:rsid w:val="00C51FBB"/>
    <w:rsid w:val="00C55711"/>
    <w:rsid w:val="00C6175B"/>
    <w:rsid w:val="00C67DA4"/>
    <w:rsid w:val="00C72FD5"/>
    <w:rsid w:val="00C768A1"/>
    <w:rsid w:val="00D17FC3"/>
    <w:rsid w:val="00D21901"/>
    <w:rsid w:val="00D24A28"/>
    <w:rsid w:val="00D45E36"/>
    <w:rsid w:val="00D62A73"/>
    <w:rsid w:val="00DC18F0"/>
    <w:rsid w:val="00DD3386"/>
    <w:rsid w:val="00E42C3B"/>
    <w:rsid w:val="00E55D35"/>
    <w:rsid w:val="00E758D8"/>
    <w:rsid w:val="00EC0B26"/>
    <w:rsid w:val="00ED3A5C"/>
    <w:rsid w:val="00ED43AC"/>
    <w:rsid w:val="00EF5947"/>
    <w:rsid w:val="00F11B40"/>
    <w:rsid w:val="00F23038"/>
    <w:rsid w:val="00F33CFC"/>
    <w:rsid w:val="00F53373"/>
    <w:rsid w:val="00FB5847"/>
    <w:rsid w:val="00FC6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3EDB"/>
  <w15:docId w15:val="{B68E4551-01B8-4512-9A49-FD99022D0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901"/>
    <w:rPr>
      <w:rFonts w:ascii="Tahoma" w:hAnsi="Tahoma" w:cs="Tahoma"/>
      <w:sz w:val="16"/>
      <w:szCs w:val="16"/>
    </w:rPr>
  </w:style>
  <w:style w:type="character" w:styleId="Hyperlink">
    <w:name w:val="Hyperlink"/>
    <w:basedOn w:val="DefaultParagraphFont"/>
    <w:uiPriority w:val="99"/>
    <w:unhideWhenUsed/>
    <w:rsid w:val="00D21901"/>
    <w:rPr>
      <w:color w:val="0000FF" w:themeColor="hyperlink"/>
      <w:u w:val="single"/>
    </w:rPr>
  </w:style>
  <w:style w:type="character" w:styleId="FollowedHyperlink">
    <w:name w:val="FollowedHyperlink"/>
    <w:basedOn w:val="DefaultParagraphFont"/>
    <w:uiPriority w:val="99"/>
    <w:semiHidden/>
    <w:unhideWhenUsed/>
    <w:rsid w:val="0080360A"/>
    <w:rPr>
      <w:color w:val="800080" w:themeColor="followedHyperlink"/>
      <w:u w:val="single"/>
    </w:rPr>
  </w:style>
  <w:style w:type="paragraph" w:styleId="ListParagraph">
    <w:name w:val="List Paragraph"/>
    <w:basedOn w:val="Normal"/>
    <w:uiPriority w:val="34"/>
    <w:qFormat/>
    <w:rsid w:val="004A49AB"/>
    <w:pPr>
      <w:ind w:left="720"/>
      <w:contextualSpacing/>
    </w:pPr>
  </w:style>
  <w:style w:type="character" w:styleId="Strong">
    <w:name w:val="Strong"/>
    <w:basedOn w:val="DefaultParagraphFont"/>
    <w:uiPriority w:val="22"/>
    <w:qFormat/>
    <w:rsid w:val="00C6175B"/>
    <w:rPr>
      <w:b/>
      <w:bCs/>
    </w:rPr>
  </w:style>
  <w:style w:type="character" w:styleId="CommentReference">
    <w:name w:val="annotation reference"/>
    <w:basedOn w:val="DefaultParagraphFont"/>
    <w:uiPriority w:val="99"/>
    <w:semiHidden/>
    <w:unhideWhenUsed/>
    <w:rsid w:val="00B34EB5"/>
    <w:rPr>
      <w:sz w:val="16"/>
      <w:szCs w:val="16"/>
    </w:rPr>
  </w:style>
  <w:style w:type="paragraph" w:styleId="CommentText">
    <w:name w:val="annotation text"/>
    <w:basedOn w:val="Normal"/>
    <w:link w:val="CommentTextChar"/>
    <w:uiPriority w:val="99"/>
    <w:semiHidden/>
    <w:unhideWhenUsed/>
    <w:rsid w:val="00B34EB5"/>
    <w:pPr>
      <w:spacing w:line="240" w:lineRule="auto"/>
    </w:pPr>
    <w:rPr>
      <w:sz w:val="20"/>
      <w:szCs w:val="20"/>
    </w:rPr>
  </w:style>
  <w:style w:type="character" w:customStyle="1" w:styleId="CommentTextChar">
    <w:name w:val="Comment Text Char"/>
    <w:basedOn w:val="DefaultParagraphFont"/>
    <w:link w:val="CommentText"/>
    <w:uiPriority w:val="99"/>
    <w:semiHidden/>
    <w:rsid w:val="00B34EB5"/>
    <w:rPr>
      <w:sz w:val="20"/>
      <w:szCs w:val="20"/>
    </w:rPr>
  </w:style>
  <w:style w:type="paragraph" w:styleId="CommentSubject">
    <w:name w:val="annotation subject"/>
    <w:basedOn w:val="CommentText"/>
    <w:next w:val="CommentText"/>
    <w:link w:val="CommentSubjectChar"/>
    <w:uiPriority w:val="99"/>
    <w:semiHidden/>
    <w:unhideWhenUsed/>
    <w:rsid w:val="00B34EB5"/>
    <w:rPr>
      <w:b/>
      <w:bCs/>
    </w:rPr>
  </w:style>
  <w:style w:type="character" w:customStyle="1" w:styleId="CommentSubjectChar">
    <w:name w:val="Comment Subject Char"/>
    <w:basedOn w:val="CommentTextChar"/>
    <w:link w:val="CommentSubject"/>
    <w:uiPriority w:val="99"/>
    <w:semiHidden/>
    <w:rsid w:val="00B34EB5"/>
    <w:rPr>
      <w:b/>
      <w:bCs/>
      <w:sz w:val="20"/>
      <w:szCs w:val="20"/>
    </w:rPr>
  </w:style>
  <w:style w:type="character" w:customStyle="1" w:styleId="UnresolvedMention1">
    <w:name w:val="Unresolved Mention1"/>
    <w:basedOn w:val="DefaultParagraphFont"/>
    <w:uiPriority w:val="99"/>
    <w:semiHidden/>
    <w:unhideWhenUsed/>
    <w:rsid w:val="008D00D8"/>
    <w:rPr>
      <w:color w:val="605E5C"/>
      <w:shd w:val="clear" w:color="auto" w:fill="E1DFDD"/>
    </w:rPr>
  </w:style>
  <w:style w:type="character" w:styleId="UnresolvedMention">
    <w:name w:val="Unresolved Mention"/>
    <w:basedOn w:val="DefaultParagraphFont"/>
    <w:uiPriority w:val="99"/>
    <w:semiHidden/>
    <w:unhideWhenUsed/>
    <w:rsid w:val="00173C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alcas.com/2021/08/save-money-and-be-a-savvy-new-homeowner/" TargetMode="External"/><Relationship Id="rId13" Type="http://schemas.openxmlformats.org/officeDocument/2006/relationships/hyperlink" Target="https://mycalcas.com/2022/06/15-questions-to-ask-your-homeowners-insurance-age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ycalcas.com/2021/08/liability-collision-comprehensive-coverage-101/" TargetMode="External"/><Relationship Id="rId12" Type="http://schemas.openxmlformats.org/officeDocument/2006/relationships/hyperlink" Target="https://www.calcas.com/claim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alcas.com/neamb" TargetMode="External"/><Relationship Id="rId1" Type="http://schemas.openxmlformats.org/officeDocument/2006/relationships/numbering" Target="numbering.xml"/><Relationship Id="rId6" Type="http://schemas.openxmlformats.org/officeDocument/2006/relationships/hyperlink" Target="https://mycalcas.com/2020/07/accidents-rise-during-pandemic-staying-safe/" TargetMode="External"/><Relationship Id="rId11" Type="http://schemas.openxmlformats.org/officeDocument/2006/relationships/hyperlink" Target="https://mycalcas.com/what-to-do-in-car-accident/" TargetMode="External"/><Relationship Id="rId5" Type="http://schemas.openxmlformats.org/officeDocument/2006/relationships/image" Target="media/image1.jpeg"/><Relationship Id="rId15" Type="http://schemas.openxmlformats.org/officeDocument/2006/relationships/hyperlink" Target="https://mycalcas.com/2021/04/insurance-101-what-is-personal-property-coverage/" TargetMode="External"/><Relationship Id="rId10" Type="http://schemas.openxmlformats.org/officeDocument/2006/relationships/hyperlink" Target="https://mycalcas.com/2022/03/daylight-savings-and-car-crashes/" TargetMode="External"/><Relationship Id="rId4" Type="http://schemas.openxmlformats.org/officeDocument/2006/relationships/webSettings" Target="webSettings.xml"/><Relationship Id="rId9" Type="http://schemas.openxmlformats.org/officeDocument/2006/relationships/hyperlink" Target="https://mycalcas.com/2019/12/what-you-need-to-know-after-a-parking-lot-accident/" TargetMode="External"/><Relationship Id="rId14" Type="http://schemas.openxmlformats.org/officeDocument/2006/relationships/hyperlink" Target="https://mycalcas.com/2022/02/renters-insurance-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California Casualty Management Company</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Goldberg</dc:creator>
  <cp:lastModifiedBy>Chloe Ecton</cp:lastModifiedBy>
  <cp:revision>3</cp:revision>
  <cp:lastPrinted>2020-02-24T21:15:00Z</cp:lastPrinted>
  <dcterms:created xsi:type="dcterms:W3CDTF">2022-12-16T14:50:00Z</dcterms:created>
  <dcterms:modified xsi:type="dcterms:W3CDTF">2022-12-16T14:50:00Z</dcterms:modified>
</cp:coreProperties>
</file>